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2D8" w:rsidRPr="00282264" w:rsidRDefault="00282264" w:rsidP="00282264">
      <w:pPr>
        <w:spacing w:after="0"/>
        <w:rPr>
          <w:sz w:val="40"/>
          <w:szCs w:val="40"/>
        </w:rPr>
      </w:pPr>
      <w:r w:rsidRPr="00282264">
        <w:rPr>
          <w:sz w:val="40"/>
          <w:szCs w:val="40"/>
        </w:rPr>
        <w:t>Instructional Coaching Log</w:t>
      </w:r>
    </w:p>
    <w:p w:rsidR="00282264" w:rsidRDefault="00282264" w:rsidP="00282264">
      <w:pPr>
        <w:spacing w:after="0"/>
      </w:pPr>
      <w:r>
        <w:t>Instructional Coaches should record their daily work using this form.</w:t>
      </w:r>
    </w:p>
    <w:p w:rsidR="00282264" w:rsidRDefault="00282264" w:rsidP="00282264">
      <w:pPr>
        <w:spacing w:after="0"/>
      </w:pPr>
    </w:p>
    <w:p w:rsidR="00282264" w:rsidRDefault="00282264" w:rsidP="00282264">
      <w:pPr>
        <w:spacing w:after="0"/>
      </w:pPr>
      <w:r>
        <w:t>Today’s Date</w:t>
      </w:r>
    </w:p>
    <w:p w:rsidR="00282264" w:rsidRDefault="00282264" w:rsidP="0028226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29210</wp:posOffset>
                </wp:positionV>
                <wp:extent cx="120015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9E8CFF" id="Rectangle 1" o:spid="_x0000_s1026" style="position:absolute;margin-left:.75pt;margin-top:2.3pt;width:94.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" fillcolor="#bdd6ee [1300]" strokecolor="#1f4d78 [1604]" strokeweight="1pt"/>
            </w:pict>
          </mc:Fallback>
        </mc:AlternateContent>
      </w:r>
    </w:p>
    <w:p w:rsidR="00282264" w:rsidRDefault="00282264" w:rsidP="00282264">
      <w:pPr>
        <w:tabs>
          <w:tab w:val="left" w:pos="2475"/>
        </w:tabs>
        <w:spacing w:after="0"/>
      </w:pPr>
      <w:r>
        <w:tab/>
      </w:r>
    </w:p>
    <w:p w:rsidR="00282264" w:rsidRDefault="00282264" w:rsidP="00282264">
      <w:pPr>
        <w:tabs>
          <w:tab w:val="left" w:pos="2475"/>
        </w:tabs>
        <w:spacing w:after="0"/>
      </w:pPr>
      <w:r>
        <w:t>Teacher or Team</w:t>
      </w:r>
    </w:p>
    <w:p w:rsidR="00282264" w:rsidRDefault="00282264" w:rsidP="00282264">
      <w:pPr>
        <w:tabs>
          <w:tab w:val="left" w:pos="2475"/>
        </w:tabs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DC26D" wp14:editId="33D8ACC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00150" cy="2762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0D49B6" id="Rectangle 3" o:spid="_x0000_s1026" style="position:absolute;margin-left:0;margin-top:-.05pt;width:94.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" fillcolor="#bdd6ee [1300]" strokecolor="#1f4d78 [1604]" strokeweight="1pt"/>
            </w:pict>
          </mc:Fallback>
        </mc:AlternateContent>
      </w:r>
    </w:p>
    <w:p w:rsidR="00282264" w:rsidRDefault="00282264" w:rsidP="00282264">
      <w:pPr>
        <w:tabs>
          <w:tab w:val="left" w:pos="2475"/>
        </w:tabs>
        <w:spacing w:after="0"/>
      </w:pPr>
    </w:p>
    <w:p w:rsidR="00282264" w:rsidRDefault="00282264" w:rsidP="00282264">
      <w:pPr>
        <w:tabs>
          <w:tab w:val="left" w:pos="2475"/>
        </w:tabs>
        <w:spacing w:after="0"/>
      </w:pPr>
      <w:r>
        <w:t>Primary Coaching Role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Instructional Specialist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Learning Facilitator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Data Coach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Other</w:t>
      </w:r>
    </w:p>
    <w:p w:rsidR="00282264" w:rsidRDefault="00282264" w:rsidP="00282264">
      <w:pPr>
        <w:tabs>
          <w:tab w:val="left" w:pos="2475"/>
        </w:tabs>
        <w:spacing w:after="0"/>
      </w:pPr>
    </w:p>
    <w:p w:rsidR="00282264" w:rsidRDefault="00282264" w:rsidP="00282264">
      <w:pPr>
        <w:tabs>
          <w:tab w:val="left" w:pos="2475"/>
        </w:tabs>
        <w:spacing w:after="0"/>
      </w:pPr>
      <w:r>
        <w:t>Specific Roles/Tasks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Co-planning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Modeling/Co-teaching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Classroom Observation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Problem Solving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Resource Development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Data Analysis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Small-group Participation/Facilitation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Training</w:t>
      </w:r>
    </w:p>
    <w:p w:rsidR="00282264" w:rsidRDefault="00282264" w:rsidP="00282264">
      <w:pPr>
        <w:tabs>
          <w:tab w:val="left" w:pos="2475"/>
        </w:tabs>
        <w:spacing w:after="0"/>
      </w:pPr>
    </w:p>
    <w:p w:rsidR="00282264" w:rsidRDefault="00282264" w:rsidP="00282264">
      <w:pPr>
        <w:tabs>
          <w:tab w:val="left" w:pos="2475"/>
        </w:tabs>
        <w:spacing w:after="0"/>
      </w:pPr>
      <w:r>
        <w:t>Time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Before School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Personal Plan Time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Team Plan Time—PLC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Class Time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Lunch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After School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Non-Academic Calendar Day</w:t>
      </w:r>
    </w:p>
    <w:p w:rsidR="00282264" w:rsidRDefault="00282264" w:rsidP="00282264">
      <w:pPr>
        <w:tabs>
          <w:tab w:val="left" w:pos="2475"/>
        </w:tabs>
        <w:spacing w:after="0"/>
      </w:pPr>
    </w:p>
    <w:p w:rsidR="00282264" w:rsidRDefault="00282264" w:rsidP="00282264">
      <w:pPr>
        <w:tabs>
          <w:tab w:val="left" w:pos="2475"/>
        </w:tabs>
        <w:spacing w:after="0"/>
      </w:pPr>
      <w:r>
        <w:t>Time Spent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Less than 15 minutes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15-30 min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30-45 min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45-60 min</w:t>
      </w:r>
    </w:p>
    <w:p w:rsidR="00282264" w:rsidRDefault="00282264" w:rsidP="00282264">
      <w:pPr>
        <w:pStyle w:val="ListParagraph"/>
        <w:numPr>
          <w:ilvl w:val="0"/>
          <w:numId w:val="1"/>
        </w:numPr>
        <w:tabs>
          <w:tab w:val="left" w:pos="2475"/>
        </w:tabs>
        <w:spacing w:after="0"/>
      </w:pPr>
      <w:r>
        <w:t>more than 60 min</w:t>
      </w:r>
    </w:p>
    <w:p w:rsidR="00282264" w:rsidRDefault="00282264" w:rsidP="00282264">
      <w:pPr>
        <w:tabs>
          <w:tab w:val="left" w:pos="2475"/>
        </w:tabs>
        <w:spacing w:after="0"/>
      </w:pPr>
    </w:p>
    <w:p w:rsidR="00282264" w:rsidRDefault="00282264" w:rsidP="00282264">
      <w:pPr>
        <w:tabs>
          <w:tab w:val="left" w:pos="2475"/>
        </w:tabs>
        <w:spacing w:after="0"/>
      </w:pPr>
      <w:r>
        <w:t>Work Focus/Topic</w:t>
      </w:r>
    </w:p>
    <w:p w:rsidR="00282264" w:rsidRPr="00282264" w:rsidRDefault="00282264" w:rsidP="00282264">
      <w:pPr>
        <w:tabs>
          <w:tab w:val="left" w:pos="2475"/>
        </w:tabs>
        <w:spacing w:after="0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29845</wp:posOffset>
                </wp:positionV>
                <wp:extent cx="2733675" cy="5238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5238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536CE1" id="Rectangle 2" o:spid="_x0000_s1026" style="position:absolute;margin-left:0;margin-top:2.35pt;width:215.2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" fillcolor="#bdd6ee [1300]" strokecolor="#1f4d78 [1604]" strokeweight="1pt"/>
            </w:pict>
          </mc:Fallback>
        </mc:AlternateContent>
      </w:r>
      <w:bookmarkEnd w:id="0"/>
    </w:p>
    <w:sectPr w:rsidR="00282264" w:rsidRPr="00282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D16D1"/>
    <w:multiLevelType w:val="hybridMultilevel"/>
    <w:tmpl w:val="F9ACCEA8"/>
    <w:lvl w:ilvl="0" w:tplc="2E6C4E2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64"/>
    <w:rsid w:val="0016512C"/>
    <w:rsid w:val="002737B2"/>
    <w:rsid w:val="00282264"/>
    <w:rsid w:val="005B12D8"/>
    <w:rsid w:val="00D4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D81577-FA60-4BCF-B897-156FA92E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edparagraph">
    <w:name w:val="Indented paragraph"/>
    <w:basedOn w:val="ListParagraph"/>
    <w:next w:val="NoSpacing"/>
    <w:link w:val="IndentedparagraphChar"/>
    <w:qFormat/>
    <w:rsid w:val="0016512C"/>
    <w:pPr>
      <w:spacing w:line="360" w:lineRule="auto"/>
    </w:pPr>
  </w:style>
  <w:style w:type="character" w:customStyle="1" w:styleId="IndentedparagraphChar">
    <w:name w:val="Indented paragraph Char"/>
    <w:basedOn w:val="DefaultParagraphFont"/>
    <w:link w:val="Indentedparagraph"/>
    <w:rsid w:val="0016512C"/>
  </w:style>
  <w:style w:type="paragraph" w:styleId="ListParagraph">
    <w:name w:val="List Paragraph"/>
    <w:basedOn w:val="Normal"/>
    <w:uiPriority w:val="34"/>
    <w:qFormat/>
    <w:rsid w:val="0016512C"/>
    <w:pPr>
      <w:ind w:left="720"/>
      <w:contextualSpacing/>
    </w:pPr>
  </w:style>
  <w:style w:type="paragraph" w:styleId="NoSpacing">
    <w:name w:val="No Spacing"/>
    <w:uiPriority w:val="1"/>
    <w:qFormat/>
    <w:rsid w:val="00165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Batavia Public Schools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Foote</dc:creator>
  <cp:keywords/>
  <dc:description/>
  <cp:lastModifiedBy>Laura Foote</cp:lastModifiedBy>
  <cp:revision>2</cp:revision>
  <dcterms:created xsi:type="dcterms:W3CDTF">2014-05-20T15:32:00Z</dcterms:created>
  <dcterms:modified xsi:type="dcterms:W3CDTF">2014-05-22T19:14:00Z</dcterms:modified>
</cp:coreProperties>
</file>